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D0" w:rsidRDefault="002064D0"/>
    <w:p w:rsidR="002C65F4" w:rsidRDefault="002C65F4"/>
    <w:p w:rsidR="002C65F4" w:rsidRDefault="002C65F4" w:rsidP="002C65F4">
      <w:pPr>
        <w:jc w:val="center"/>
        <w:rPr>
          <w:sz w:val="24"/>
          <w:szCs w:val="24"/>
          <w:u w:val="single"/>
        </w:rPr>
      </w:pPr>
      <w:r w:rsidRPr="002C65F4">
        <w:rPr>
          <w:sz w:val="24"/>
          <w:szCs w:val="24"/>
          <w:u w:val="single"/>
        </w:rPr>
        <w:t>Des jeux à la pelle pour tes vacances de Noël</w:t>
      </w:r>
    </w:p>
    <w:p w:rsidR="002C65F4" w:rsidRDefault="002C65F4" w:rsidP="002C65F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2C65F4" w:rsidRDefault="002C65F4" w:rsidP="002C65F4">
      <w:pPr>
        <w:rPr>
          <w:sz w:val="24"/>
          <w:szCs w:val="24"/>
        </w:rPr>
      </w:pPr>
      <w:r w:rsidRPr="002C65F4">
        <w:rPr>
          <w:sz w:val="24"/>
          <w:szCs w:val="24"/>
        </w:rPr>
        <w:t>Bon découverte</w:t>
      </w:r>
      <w:r>
        <w:rPr>
          <w:sz w:val="24"/>
          <w:szCs w:val="24"/>
        </w:rPr>
        <w:t xml:space="preserve"> à la lecture de ce mini-carnet… et de mon vœu de Noël.</w:t>
      </w:r>
    </w:p>
    <w:p w:rsidR="002C65F4" w:rsidRDefault="002C65F4" w:rsidP="002C65F4">
      <w:pPr>
        <w:rPr>
          <w:sz w:val="24"/>
          <w:szCs w:val="24"/>
        </w:rPr>
      </w:pPr>
      <w:bookmarkStart w:id="0" w:name="_GoBack"/>
      <w:bookmarkEnd w:id="0"/>
    </w:p>
    <w:p w:rsidR="002C65F4" w:rsidRPr="002C65F4" w:rsidRDefault="002C65F4" w:rsidP="002C65F4">
      <w:pPr>
        <w:rPr>
          <w:i/>
          <w:sz w:val="24"/>
          <w:szCs w:val="24"/>
        </w:rPr>
      </w:pPr>
      <w:r w:rsidRPr="002C65F4">
        <w:rPr>
          <w:i/>
          <w:sz w:val="24"/>
          <w:szCs w:val="24"/>
        </w:rPr>
        <w:t>Attention… à la page 3 « La guirlande de Noël »,</w:t>
      </w:r>
    </w:p>
    <w:p w:rsidR="002C65F4" w:rsidRPr="002C65F4" w:rsidRDefault="002C65F4" w:rsidP="002C65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cases grises se trouvent aux numéros 33 et 34.</w:t>
      </w:r>
    </w:p>
    <w:sectPr w:rsidR="002C65F4" w:rsidRPr="002C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4"/>
    <w:rsid w:val="002064D0"/>
    <w:rsid w:val="002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4D48B-9749-4879-A406-0421E9EB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1</cp:revision>
  <dcterms:created xsi:type="dcterms:W3CDTF">2021-12-16T06:21:00Z</dcterms:created>
  <dcterms:modified xsi:type="dcterms:W3CDTF">2021-12-16T06:27:00Z</dcterms:modified>
</cp:coreProperties>
</file>